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002A6A00" w14:textId="0E35588B" w:rsidR="004E36AD" w:rsidRPr="00B0535A" w:rsidRDefault="004E36AD" w:rsidP="00D47CCE">
      <w:pPr>
        <w:tabs>
          <w:tab w:val="left" w:pos="2835"/>
        </w:tabs>
        <w:spacing w:before="240" w:after="240"/>
        <w:ind w:left="2835" w:hanging="2835"/>
        <w:jc w:val="center"/>
        <w:rPr>
          <w:lang w:val="en-GB" w:eastAsia="ko-KR"/>
        </w:rPr>
      </w:pPr>
      <w:r w:rsidRPr="00B0535A">
        <w:rPr>
          <w:b/>
          <w:lang w:val="en-GB"/>
        </w:rPr>
        <w:t>Procurement No:</w:t>
      </w:r>
      <w:r w:rsidRPr="00B0535A">
        <w:rPr>
          <w:lang w:val="en-GB"/>
        </w:rPr>
        <w:tab/>
      </w:r>
      <w:r w:rsidR="0033448A">
        <w:rPr>
          <w:rStyle w:val="Strong"/>
          <w:rFonts w:asciiTheme="minorHAnsi" w:hAnsiTheme="minorHAnsi" w:cstheme="minorHAnsi"/>
          <w:lang w:val="en-GB"/>
        </w:rPr>
        <w:t>21-W001-21</w:t>
      </w:r>
    </w:p>
    <w:p w14:paraId="5271E422" w14:textId="09544010" w:rsidR="00441DA5" w:rsidRPr="00B0535A" w:rsidRDefault="00441DA5" w:rsidP="004E36AD">
      <w:pPr>
        <w:tabs>
          <w:tab w:val="left" w:pos="2835"/>
        </w:tabs>
        <w:spacing w:before="240" w:after="240"/>
        <w:ind w:left="2835" w:hanging="2835"/>
        <w:rPr>
          <w:rFonts w:ascii="Calibri" w:hAnsi="Calibri" w:cs="Calibri"/>
          <w:highlight w:val="yellow"/>
          <w:lang w:val="en-GB"/>
        </w:rPr>
      </w:pPr>
      <w:r w:rsidRPr="00B0535A">
        <w:rPr>
          <w:rFonts w:ascii="Calibri" w:hAnsi="Calibri" w:cs="Calibri"/>
          <w:highlight w:val="yellow"/>
          <w:lang w:val="en-GB"/>
        </w:rPr>
        <w:br w:type="page"/>
      </w:r>
    </w:p>
    <w:p w14:paraId="08AF0BFE" w14:textId="77777777" w:rsidR="00C44890" w:rsidRPr="00B0535A" w:rsidRDefault="00C44890" w:rsidP="00C44890">
      <w:pPr>
        <w:pStyle w:val="Heading2"/>
      </w:pPr>
      <w:bookmarkStart w:id="0" w:name="_Toc419729571"/>
      <w:bookmarkStart w:id="1" w:name="_Toc11156577"/>
      <w:r w:rsidRPr="00B0535A">
        <w:lastRenderedPageBreak/>
        <w:t>Specification</w:t>
      </w:r>
      <w:bookmarkEnd w:id="0"/>
    </w:p>
    <w:p w14:paraId="3E6BBCE8" w14:textId="4D333F31" w:rsidR="00C44890" w:rsidRPr="00B0535A" w:rsidRDefault="00C44890" w:rsidP="00C44890">
      <w:pPr>
        <w:pStyle w:val="Heading3"/>
        <w:rPr>
          <w:lang w:val="en-GB"/>
        </w:rPr>
      </w:pPr>
      <w:bookmarkStart w:id="2" w:name="_Toc293504682"/>
      <w:bookmarkStart w:id="3" w:name="_Toc419729572"/>
      <w:bookmarkStart w:id="4" w:name="_Toc292659306"/>
      <w:r w:rsidRPr="00B0535A">
        <w:rPr>
          <w:lang w:val="en-GB"/>
        </w:rPr>
        <w:t>Background</w:t>
      </w:r>
      <w:bookmarkEnd w:id="2"/>
      <w:bookmarkEnd w:id="3"/>
    </w:p>
    <w:p w14:paraId="29A13C35" w14:textId="77777777" w:rsidR="00727C10" w:rsidRPr="00C319EB" w:rsidRDefault="00727C10" w:rsidP="00727C10">
      <w:pPr>
        <w:rPr>
          <w:rFonts w:ascii="Calibri" w:hAnsi="Calibri" w:cs="Calibri"/>
          <w:lang w:val="en-GB"/>
        </w:rPr>
      </w:pPr>
      <w:bookmarkStart w:id="5" w:name="_Toc312171709"/>
      <w:r w:rsidRPr="00C319EB">
        <w:rPr>
          <w:rFonts w:ascii="Calibri" w:hAnsi="Calibri" w:cs="Calibri"/>
          <w:lang w:val="en-GB"/>
        </w:rPr>
        <w:t xml:space="preserve">The Coastal Fisheries Division under the Ministry of Fisheries and Marine Resources Development established a new unit namely the Monitoring Control Surveillance and Enforcement Unit, and are planning to allocate them in to an office of their own. The proposed office in this project is the Old pearl building located within the compound of the Agriculture </w:t>
      </w:r>
      <w:proofErr w:type="spellStart"/>
      <w:r w:rsidRPr="00C319EB">
        <w:rPr>
          <w:rFonts w:ascii="Calibri" w:hAnsi="Calibri" w:cs="Calibri"/>
          <w:lang w:val="en-GB"/>
        </w:rPr>
        <w:t>Tanaea</w:t>
      </w:r>
      <w:proofErr w:type="spellEnd"/>
      <w:r w:rsidRPr="00C319EB">
        <w:rPr>
          <w:rFonts w:ascii="Calibri" w:hAnsi="Calibri" w:cs="Calibri"/>
          <w:lang w:val="en-GB"/>
        </w:rPr>
        <w:t xml:space="preserve"> Tarawa. Thus</w:t>
      </w:r>
      <w:r>
        <w:rPr>
          <w:rFonts w:ascii="Calibri" w:hAnsi="Calibri" w:cs="Calibri"/>
          <w:lang w:val="en-GB"/>
        </w:rPr>
        <w:t>,</w:t>
      </w:r>
      <w:r w:rsidRPr="00C319EB">
        <w:rPr>
          <w:rFonts w:ascii="Calibri" w:hAnsi="Calibri" w:cs="Calibri"/>
          <w:lang w:val="en-GB"/>
        </w:rPr>
        <w:t xml:space="preserve"> the objective is to refurbish and renovate the building to suite and meet the required building standards/code. </w:t>
      </w:r>
    </w:p>
    <w:p w14:paraId="000280F4" w14:textId="1A2FB770" w:rsidR="00C44890" w:rsidRPr="00B0535A" w:rsidRDefault="002A4740" w:rsidP="00C44890">
      <w:pPr>
        <w:pStyle w:val="Heading3"/>
        <w:rPr>
          <w:rFonts w:cs="Calibri"/>
          <w:lang w:val="en-GB"/>
        </w:rPr>
      </w:pPr>
      <w:r w:rsidRPr="00B0535A">
        <w:rPr>
          <w:rFonts w:cs="Calibri"/>
          <w:lang w:val="en-GB"/>
        </w:rPr>
        <w:t>Requirements</w:t>
      </w:r>
    </w:p>
    <w:p w14:paraId="101C36E5" w14:textId="77777777" w:rsidR="00727C10" w:rsidRDefault="00727C10" w:rsidP="00727C10">
      <w:pPr>
        <w:rPr>
          <w:rFonts w:ascii="Calibri" w:hAnsi="Calibri" w:cs="Calibri"/>
          <w:lang w:val="en-GB"/>
        </w:rPr>
      </w:pPr>
      <w:bookmarkStart w:id="6" w:name="_Toc419729577"/>
      <w:r w:rsidRPr="00C319EB">
        <w:rPr>
          <w:rFonts w:ascii="Calibri" w:hAnsi="Calibri" w:cs="Calibri"/>
          <w:lang w:val="en-GB"/>
        </w:rPr>
        <w:t>All supporting documentation must be in English.</w:t>
      </w:r>
      <w:r>
        <w:rPr>
          <w:rFonts w:ascii="Calibri" w:hAnsi="Calibri" w:cs="Calibri"/>
          <w:lang w:val="en-GB"/>
        </w:rPr>
        <w:t xml:space="preserve"> The following supporting documents are required to be submitted in complete. Failure to provide will result in disqualifying the Tenderer. </w:t>
      </w:r>
    </w:p>
    <w:p w14:paraId="77EA2262" w14:textId="06E0A2A3" w:rsidR="00727C10" w:rsidRPr="0033448A" w:rsidRDefault="00727C10" w:rsidP="0033448A">
      <w:pPr>
        <w:rPr>
          <w:i/>
          <w:iCs/>
        </w:rPr>
      </w:pPr>
      <w:r w:rsidRPr="0033448A">
        <w:rPr>
          <w:i/>
          <w:iCs/>
        </w:rPr>
        <w:t xml:space="preserve">Kindly note that the list of requirements can be found in the Instructions on how to </w:t>
      </w:r>
      <w:r w:rsidR="0033448A" w:rsidRPr="0033448A">
        <w:rPr>
          <w:i/>
          <w:iCs/>
        </w:rPr>
        <w:t>submit a proposal</w:t>
      </w:r>
      <w:r w:rsidR="0033448A">
        <w:rPr>
          <w:i/>
          <w:iCs/>
        </w:rPr>
        <w:t>, pg. 5.</w:t>
      </w:r>
    </w:p>
    <w:p w14:paraId="65A62D34" w14:textId="3A0549B9" w:rsidR="00C44890" w:rsidRPr="00B0535A" w:rsidRDefault="00272E3F" w:rsidP="00727C10">
      <w:pPr>
        <w:pStyle w:val="Heading3"/>
        <w:rPr>
          <w:rFonts w:cs="Calibri"/>
          <w:lang w:val="en-GB"/>
        </w:rPr>
      </w:pPr>
      <w:r w:rsidRPr="00B0535A">
        <w:rPr>
          <w:rFonts w:cs="Calibri"/>
          <w:lang w:val="en-GB"/>
        </w:rPr>
        <w:t>Related</w:t>
      </w:r>
      <w:r w:rsidR="00C44890" w:rsidRPr="00B0535A">
        <w:rPr>
          <w:rFonts w:cs="Calibri"/>
          <w:lang w:val="en-GB"/>
        </w:rPr>
        <w:t xml:space="preserve"> services</w:t>
      </w:r>
      <w:bookmarkEnd w:id="6"/>
    </w:p>
    <w:p w14:paraId="3321152F" w14:textId="5775E22A" w:rsidR="00C44890" w:rsidRPr="00B0535A" w:rsidRDefault="00C44890" w:rsidP="00C44890">
      <w:pPr>
        <w:rPr>
          <w:lang w:val="en-GB"/>
        </w:rPr>
      </w:pPr>
      <w:r w:rsidRPr="00B0535A">
        <w:rPr>
          <w:highlight w:val="yellow"/>
          <w:lang w:val="en-GB"/>
        </w:rPr>
        <w:t xml:space="preserve">&lt;insert </w:t>
      </w:r>
      <w:r w:rsidR="002A4740" w:rsidRPr="00B0535A">
        <w:rPr>
          <w:highlight w:val="yellow"/>
          <w:lang w:val="en-GB"/>
        </w:rPr>
        <w:t>related services</w:t>
      </w:r>
      <w:r w:rsidRPr="00B0535A">
        <w:rPr>
          <w:highlight w:val="yellow"/>
          <w:lang w:val="en-GB"/>
        </w:rPr>
        <w:t>&gt;</w:t>
      </w:r>
    </w:p>
    <w:p w14:paraId="17367821" w14:textId="4FB41C45" w:rsidR="00C44890" w:rsidRPr="00B0535A" w:rsidRDefault="00272E3F" w:rsidP="00772E21">
      <w:pPr>
        <w:pStyle w:val="Heading3"/>
        <w:rPr>
          <w:lang w:val="en-GB"/>
        </w:rPr>
      </w:pPr>
      <w:bookmarkStart w:id="7" w:name="_Toc419729578"/>
      <w:r w:rsidRPr="00B0535A">
        <w:rPr>
          <w:lang w:val="en-GB"/>
        </w:rPr>
        <w:t>Project</w:t>
      </w:r>
      <w:r w:rsidR="00C44890" w:rsidRPr="00B0535A">
        <w:rPr>
          <w:lang w:val="en-GB"/>
        </w:rPr>
        <w:t xml:space="preserve"> Time</w:t>
      </w:r>
      <w:bookmarkEnd w:id="7"/>
      <w:r w:rsidRPr="00B0535A">
        <w:rPr>
          <w:lang w:val="en-GB"/>
        </w:rPr>
        <w:t xml:space="preserve"> &amp; Final Delivery</w:t>
      </w:r>
    </w:p>
    <w:p w14:paraId="1FAB4B7A" w14:textId="1C9CDC4A" w:rsidR="00C44890" w:rsidRPr="00B0535A" w:rsidRDefault="0033448A" w:rsidP="00C44890">
      <w:pPr>
        <w:rPr>
          <w:lang w:val="en-GB"/>
        </w:rPr>
      </w:pPr>
      <w:r>
        <w:rPr>
          <w:lang w:val="en-GB"/>
        </w:rPr>
        <w:t>Based on the contractor</w:t>
      </w:r>
    </w:p>
    <w:bookmarkEnd w:id="4"/>
    <w:bookmarkEnd w:id="5"/>
    <w:p w14:paraId="625DFCD7" w14:textId="332CC24C" w:rsidR="00C44890" w:rsidRPr="00B0535A" w:rsidRDefault="00C44890" w:rsidP="00C44890">
      <w:pPr>
        <w:pStyle w:val="Heading2"/>
      </w:pPr>
      <w:r w:rsidRPr="00B0535A">
        <w:t xml:space="preserve">Description of the </w:t>
      </w:r>
      <w:r w:rsidR="00272E3F" w:rsidRPr="00B0535A">
        <w:t>Works</w:t>
      </w:r>
      <w:bookmarkEnd w:id="1"/>
    </w:p>
    <w:p w14:paraId="107815C1" w14:textId="77777777" w:rsidR="00C44890" w:rsidRPr="00B0535A" w:rsidRDefault="00C44890" w:rsidP="00C44890">
      <w:pPr>
        <w:rPr>
          <w:i/>
          <w:iCs/>
          <w:lang w:val="en-GB"/>
        </w:rPr>
      </w:pPr>
      <w:r w:rsidRPr="00B0535A">
        <w:rPr>
          <w:i/>
          <w:iCs/>
          <w:lang w:val="en-GB"/>
        </w:rPr>
        <w:t>Here, list all items to be Tendered</w:t>
      </w:r>
    </w:p>
    <w:p w14:paraId="69E741C9" w14:textId="06E2FDB3" w:rsidR="00C44890" w:rsidRPr="00B0535A" w:rsidRDefault="00C44890" w:rsidP="00C44890">
      <w:pPr>
        <w:rPr>
          <w:i/>
          <w:iCs/>
          <w:lang w:val="en-GB"/>
        </w:rPr>
      </w:pPr>
      <w:r w:rsidRPr="00B0535A">
        <w:rPr>
          <w:i/>
          <w:iCs/>
          <w:lang w:val="en-GB"/>
        </w:rPr>
        <w:t xml:space="preserve">(This part may be replaced by a </w:t>
      </w:r>
      <w:r w:rsidR="00114321">
        <w:rPr>
          <w:i/>
          <w:iCs/>
          <w:lang w:val="en-GB"/>
        </w:rPr>
        <w:t>Procuring Entity</w:t>
      </w:r>
      <w:r w:rsidR="00114321" w:rsidRPr="00B0535A">
        <w:rPr>
          <w:i/>
          <w:iCs/>
          <w:lang w:val="en-GB"/>
        </w:rPr>
        <w:t xml:space="preserve"> </w:t>
      </w:r>
      <w:r w:rsidR="00272E3F" w:rsidRPr="00B0535A">
        <w:rPr>
          <w:i/>
          <w:iCs/>
          <w:lang w:val="en-GB"/>
        </w:rPr>
        <w:t xml:space="preserve">or </w:t>
      </w:r>
      <w:r w:rsidRPr="00B0535A">
        <w:rPr>
          <w:i/>
          <w:iCs/>
          <w:lang w:val="en-GB"/>
        </w:rPr>
        <w:t xml:space="preserve">proprietary </w:t>
      </w:r>
      <w:r w:rsidR="00272E3F" w:rsidRPr="00B0535A">
        <w:rPr>
          <w:i/>
          <w:iCs/>
          <w:lang w:val="en-GB"/>
        </w:rPr>
        <w:t>Contractor</w:t>
      </w:r>
      <w:r w:rsidRPr="00B0535A">
        <w:rPr>
          <w:i/>
          <w:iCs/>
          <w:lang w:val="en-GB"/>
        </w:rPr>
        <w:t xml:space="preserve"> description)</w:t>
      </w:r>
    </w:p>
    <w:p w14:paraId="67D3B075" w14:textId="77777777" w:rsidR="00C44890" w:rsidRPr="00B0535A" w:rsidRDefault="00C44890" w:rsidP="00C44890">
      <w:pPr>
        <w:rPr>
          <w:lang w:val="en-GB"/>
        </w:rPr>
      </w:pPr>
    </w:p>
    <w:tbl>
      <w:tblPr>
        <w:tblStyle w:val="GridTable1Light"/>
        <w:tblW w:w="0" w:type="auto"/>
        <w:tblLook w:val="04A0" w:firstRow="1" w:lastRow="0" w:firstColumn="1" w:lastColumn="0" w:noHBand="0" w:noVBand="1"/>
      </w:tblPr>
      <w:tblGrid>
        <w:gridCol w:w="633"/>
        <w:gridCol w:w="4678"/>
        <w:gridCol w:w="1134"/>
        <w:gridCol w:w="1559"/>
        <w:gridCol w:w="1417"/>
      </w:tblGrid>
      <w:tr w:rsidR="00727C10" w:rsidRPr="00C319EB" w14:paraId="5531E885" w14:textId="77777777" w:rsidTr="005B134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1A434EA6" w14:textId="77777777" w:rsidR="00727C10" w:rsidRPr="00C319EB" w:rsidRDefault="00727C10" w:rsidP="005B1349">
            <w:pPr>
              <w:rPr>
                <w:rFonts w:ascii="Calibri" w:hAnsi="Calibri" w:cs="Calibri"/>
              </w:rPr>
            </w:pPr>
            <w:r w:rsidRPr="00C319EB">
              <w:rPr>
                <w:rFonts w:ascii="Calibri" w:hAnsi="Calibri" w:cs="Calibri"/>
              </w:rPr>
              <w:t>Pos.</w:t>
            </w:r>
          </w:p>
        </w:tc>
        <w:tc>
          <w:tcPr>
            <w:tcW w:w="4678" w:type="dxa"/>
          </w:tcPr>
          <w:p w14:paraId="232CF2A0" w14:textId="77777777" w:rsidR="00727C10" w:rsidRPr="00C319EB" w:rsidRDefault="00727C10" w:rsidP="005B1349">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C319EB">
              <w:rPr>
                <w:rFonts w:ascii="Calibri" w:hAnsi="Calibri" w:cs="Calibri"/>
              </w:rPr>
              <w:t>Description</w:t>
            </w:r>
          </w:p>
        </w:tc>
        <w:tc>
          <w:tcPr>
            <w:tcW w:w="1134" w:type="dxa"/>
          </w:tcPr>
          <w:p w14:paraId="0E64A012" w14:textId="77777777" w:rsidR="00727C10" w:rsidRPr="00C319EB" w:rsidRDefault="00727C10" w:rsidP="005B1349">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C319EB">
              <w:rPr>
                <w:rFonts w:ascii="Calibri" w:hAnsi="Calibri" w:cs="Calibri"/>
              </w:rPr>
              <w:t>Number</w:t>
            </w:r>
          </w:p>
        </w:tc>
        <w:tc>
          <w:tcPr>
            <w:tcW w:w="1559" w:type="dxa"/>
          </w:tcPr>
          <w:p w14:paraId="455D9201" w14:textId="77777777" w:rsidR="00727C10" w:rsidRPr="00C319EB" w:rsidRDefault="00727C10" w:rsidP="005B1349">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C319EB">
              <w:rPr>
                <w:rFonts w:ascii="Calibri" w:hAnsi="Calibri" w:cs="Calibri"/>
              </w:rPr>
              <w:t>Delivery Time (to be Tendered)</w:t>
            </w:r>
          </w:p>
        </w:tc>
        <w:tc>
          <w:tcPr>
            <w:tcW w:w="1417" w:type="dxa"/>
          </w:tcPr>
          <w:p w14:paraId="31B7046F" w14:textId="77777777" w:rsidR="00727C10" w:rsidRPr="00C319EB" w:rsidRDefault="00727C10" w:rsidP="005B1349">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C319EB">
              <w:rPr>
                <w:rFonts w:ascii="Calibri" w:hAnsi="Calibri" w:cs="Calibri"/>
              </w:rPr>
              <w:t>Price (to be Tendered)</w:t>
            </w:r>
          </w:p>
        </w:tc>
      </w:tr>
      <w:tr w:rsidR="00727C10" w:rsidRPr="00C319EB" w14:paraId="2D87C811" w14:textId="77777777" w:rsidTr="005B1349">
        <w:tc>
          <w:tcPr>
            <w:cnfStyle w:val="001000000000" w:firstRow="0" w:lastRow="0" w:firstColumn="1" w:lastColumn="0" w:oddVBand="0" w:evenVBand="0" w:oddHBand="0" w:evenHBand="0" w:firstRowFirstColumn="0" w:firstRowLastColumn="0" w:lastRowFirstColumn="0" w:lastRowLastColumn="0"/>
            <w:tcW w:w="562" w:type="dxa"/>
          </w:tcPr>
          <w:p w14:paraId="76B21A1E" w14:textId="77777777" w:rsidR="00727C10" w:rsidRPr="00C319EB" w:rsidRDefault="00727C10" w:rsidP="005B1349">
            <w:pPr>
              <w:rPr>
                <w:rFonts w:ascii="Calibri" w:hAnsi="Calibri" w:cs="Calibri"/>
                <w:b w:val="0"/>
                <w:bCs w:val="0"/>
              </w:rPr>
            </w:pPr>
            <w:r w:rsidRPr="00C319EB">
              <w:rPr>
                <w:rFonts w:ascii="Calibri" w:hAnsi="Calibri" w:cs="Calibri"/>
                <w:b w:val="0"/>
                <w:bCs w:val="0"/>
              </w:rPr>
              <w:t>1</w:t>
            </w:r>
          </w:p>
        </w:tc>
        <w:tc>
          <w:tcPr>
            <w:tcW w:w="4678" w:type="dxa"/>
          </w:tcPr>
          <w:p w14:paraId="29A0EF01"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C319EB">
              <w:rPr>
                <w:rFonts w:ascii="Calibri" w:hAnsi="Calibri" w:cs="Calibri"/>
                <w:b/>
                <w:bCs/>
                <w:lang w:val="en-GB"/>
              </w:rPr>
              <w:t>ROOF</w:t>
            </w:r>
            <w:r w:rsidRPr="00C319EB">
              <w:rPr>
                <w:rFonts w:ascii="Calibri" w:hAnsi="Calibri" w:cs="Calibri"/>
                <w:b/>
                <w:bCs/>
                <w:lang w:val="en-GB"/>
              </w:rPr>
              <w:br/>
            </w:r>
            <w:r w:rsidRPr="00C319EB">
              <w:rPr>
                <w:rFonts w:ascii="Calibri" w:hAnsi="Calibri" w:cs="Calibri"/>
                <w:lang w:val="en-GB"/>
              </w:rPr>
              <w:t xml:space="preserve">• </w:t>
            </w:r>
            <w:r w:rsidRPr="00C319EB">
              <w:rPr>
                <w:rFonts w:ascii="Calibri" w:hAnsi="Calibri" w:cs="Calibri"/>
                <w:i/>
                <w:iCs/>
                <w:lang w:val="en-GB"/>
              </w:rPr>
              <w:t xml:space="preserve">Remove defect truss from </w:t>
            </w:r>
            <w:proofErr w:type="spellStart"/>
            <w:r w:rsidRPr="00C319EB">
              <w:rPr>
                <w:rFonts w:ascii="Calibri" w:hAnsi="Calibri" w:cs="Calibri"/>
                <w:i/>
                <w:iCs/>
                <w:lang w:val="en-GB"/>
              </w:rPr>
              <w:t>varander</w:t>
            </w:r>
            <w:proofErr w:type="spellEnd"/>
            <w:r w:rsidRPr="00C319EB">
              <w:rPr>
                <w:rFonts w:ascii="Calibri" w:hAnsi="Calibri" w:cs="Calibri"/>
                <w:i/>
                <w:iCs/>
                <w:lang w:val="en-GB"/>
              </w:rPr>
              <w:t xml:space="preserve"> with webs and take down </w:t>
            </w:r>
            <w:proofErr w:type="spellStart"/>
            <w:r w:rsidRPr="00C319EB">
              <w:rPr>
                <w:rFonts w:ascii="Calibri" w:hAnsi="Calibri" w:cs="Calibri"/>
                <w:i/>
                <w:iCs/>
                <w:lang w:val="en-GB"/>
              </w:rPr>
              <w:t>galv</w:t>
            </w:r>
            <w:proofErr w:type="spellEnd"/>
            <w:r w:rsidRPr="00C319EB">
              <w:rPr>
                <w:rFonts w:ascii="Calibri" w:hAnsi="Calibri" w:cs="Calibri"/>
                <w:i/>
                <w:iCs/>
                <w:lang w:val="en-GB"/>
              </w:rPr>
              <w:t xml:space="preserve"> post 5nos</w:t>
            </w:r>
            <w:r w:rsidRPr="00C319EB">
              <w:rPr>
                <w:rFonts w:ascii="Calibri" w:hAnsi="Calibri" w:cs="Calibri"/>
                <w:i/>
                <w:iCs/>
                <w:lang w:val="en-GB"/>
              </w:rPr>
              <w:br/>
            </w:r>
            <w:r w:rsidRPr="00C319EB">
              <w:rPr>
                <w:rFonts w:ascii="Calibri" w:hAnsi="Calibri" w:cs="Calibri"/>
                <w:lang w:val="en-GB"/>
              </w:rPr>
              <w:t xml:space="preserve">• </w:t>
            </w:r>
            <w:r w:rsidRPr="00C319EB">
              <w:rPr>
                <w:rFonts w:ascii="Calibri" w:hAnsi="Calibri" w:cs="Calibri"/>
                <w:i/>
                <w:iCs/>
                <w:lang w:val="en-GB"/>
              </w:rPr>
              <w:t>Remove fascia board &amp; eave lining</w:t>
            </w:r>
            <w:r w:rsidRPr="00C319EB">
              <w:rPr>
                <w:rFonts w:ascii="Calibri" w:hAnsi="Calibri" w:cs="Calibri"/>
                <w:i/>
                <w:iCs/>
                <w:lang w:val="en-GB"/>
              </w:rPr>
              <w:br/>
            </w:r>
            <w:r w:rsidRPr="00C319EB">
              <w:rPr>
                <w:rFonts w:ascii="Calibri" w:hAnsi="Calibri" w:cs="Calibri"/>
                <w:lang w:val="en-GB"/>
              </w:rPr>
              <w:t xml:space="preserve">1. Allow 100mm </w:t>
            </w:r>
            <w:proofErr w:type="spellStart"/>
            <w:r w:rsidRPr="00C319EB">
              <w:rPr>
                <w:rFonts w:ascii="Calibri" w:hAnsi="Calibri" w:cs="Calibri"/>
                <w:lang w:val="en-GB"/>
              </w:rPr>
              <w:t>dia</w:t>
            </w:r>
            <w:proofErr w:type="spellEnd"/>
            <w:r w:rsidRPr="00C319EB">
              <w:rPr>
                <w:rFonts w:ascii="Calibri" w:hAnsi="Calibri" w:cs="Calibri"/>
                <w:lang w:val="en-GB"/>
              </w:rPr>
              <w:t xml:space="preserve"> pipe with brackets</w:t>
            </w:r>
            <w:r w:rsidRPr="00C319EB">
              <w:rPr>
                <w:rFonts w:ascii="Calibri" w:hAnsi="Calibri" w:cs="Calibri"/>
                <w:lang w:val="en-GB"/>
              </w:rPr>
              <w:br/>
              <w:t xml:space="preserve">2. Replace fascia board (200x20mm timber) &amp; eave lining (9mm </w:t>
            </w:r>
            <w:proofErr w:type="spellStart"/>
            <w:r w:rsidRPr="00C319EB">
              <w:rPr>
                <w:rFonts w:ascii="Calibri" w:hAnsi="Calibri" w:cs="Calibri"/>
                <w:lang w:val="en-GB"/>
              </w:rPr>
              <w:t>mesonite</w:t>
            </w:r>
            <w:proofErr w:type="spellEnd"/>
            <w:r w:rsidRPr="00C319EB">
              <w:rPr>
                <w:rFonts w:ascii="Calibri" w:hAnsi="Calibri" w:cs="Calibri"/>
                <w:lang w:val="en-GB"/>
              </w:rPr>
              <w:t>)</w:t>
            </w:r>
            <w:r w:rsidRPr="00C319EB">
              <w:rPr>
                <w:rFonts w:ascii="Calibri" w:hAnsi="Calibri" w:cs="Calibri"/>
                <w:lang w:val="en-GB"/>
              </w:rPr>
              <w:br/>
              <w:t>3. Clean up roofing</w:t>
            </w:r>
            <w:r w:rsidRPr="00C319EB">
              <w:rPr>
                <w:rFonts w:ascii="Calibri" w:hAnsi="Calibri" w:cs="Calibri"/>
                <w:lang w:val="en-GB"/>
              </w:rPr>
              <w:br/>
            </w:r>
            <w:r w:rsidRPr="00C319EB">
              <w:rPr>
                <w:rFonts w:ascii="Calibri" w:hAnsi="Calibri" w:cs="Calibri"/>
                <w:lang w:val="en-GB"/>
              </w:rPr>
              <w:lastRenderedPageBreak/>
              <w:t xml:space="preserve">4. Replace truss (a) from </w:t>
            </w:r>
            <w:proofErr w:type="spellStart"/>
            <w:r w:rsidRPr="00C319EB">
              <w:rPr>
                <w:rFonts w:ascii="Calibri" w:hAnsi="Calibri" w:cs="Calibri"/>
                <w:lang w:val="en-GB"/>
              </w:rPr>
              <w:t>varander</w:t>
            </w:r>
            <w:proofErr w:type="spellEnd"/>
            <w:r w:rsidRPr="00C319EB">
              <w:rPr>
                <w:rFonts w:ascii="Calibri" w:hAnsi="Calibri" w:cs="Calibri"/>
                <w:lang w:val="en-GB"/>
              </w:rPr>
              <w:t xml:space="preserve"> 1no (confirm onsite)</w:t>
            </w:r>
          </w:p>
          <w:p w14:paraId="1DFDC7D1"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134" w:type="dxa"/>
          </w:tcPr>
          <w:p w14:paraId="2BE75739"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559" w:type="dxa"/>
          </w:tcPr>
          <w:p w14:paraId="6509E552"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417" w:type="dxa"/>
          </w:tcPr>
          <w:p w14:paraId="47AF5CCC"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727C10" w:rsidRPr="00C319EB" w14:paraId="3EF579DB" w14:textId="77777777" w:rsidTr="005B1349">
        <w:tc>
          <w:tcPr>
            <w:cnfStyle w:val="001000000000" w:firstRow="0" w:lastRow="0" w:firstColumn="1" w:lastColumn="0" w:oddVBand="0" w:evenVBand="0" w:oddHBand="0" w:evenHBand="0" w:firstRowFirstColumn="0" w:firstRowLastColumn="0" w:lastRowFirstColumn="0" w:lastRowLastColumn="0"/>
            <w:tcW w:w="562" w:type="dxa"/>
          </w:tcPr>
          <w:p w14:paraId="4D12F25E" w14:textId="77777777" w:rsidR="00727C10" w:rsidRPr="00C319EB" w:rsidRDefault="00727C10" w:rsidP="005B1349">
            <w:pPr>
              <w:rPr>
                <w:rFonts w:ascii="Calibri" w:hAnsi="Calibri" w:cs="Calibri"/>
                <w:b w:val="0"/>
                <w:bCs w:val="0"/>
              </w:rPr>
            </w:pPr>
            <w:r w:rsidRPr="00C319EB">
              <w:rPr>
                <w:rFonts w:ascii="Calibri" w:hAnsi="Calibri" w:cs="Calibri"/>
                <w:b w:val="0"/>
                <w:bCs w:val="0"/>
              </w:rPr>
              <w:t>2</w:t>
            </w:r>
          </w:p>
        </w:tc>
        <w:tc>
          <w:tcPr>
            <w:tcW w:w="4678" w:type="dxa"/>
          </w:tcPr>
          <w:p w14:paraId="6AE8D0D8"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C319EB">
              <w:rPr>
                <w:rFonts w:ascii="Calibri" w:hAnsi="Calibri" w:cs="Calibri"/>
                <w:b/>
                <w:bCs/>
                <w:lang w:val="en-GB"/>
              </w:rPr>
              <w:t>CEILING</w:t>
            </w:r>
            <w:r w:rsidRPr="00C319EB">
              <w:rPr>
                <w:rFonts w:ascii="Calibri" w:hAnsi="Calibri" w:cs="Calibri"/>
                <w:b/>
                <w:bCs/>
                <w:lang w:val="en-GB"/>
              </w:rPr>
              <w:br/>
            </w:r>
            <w:r w:rsidRPr="00C319EB">
              <w:rPr>
                <w:rFonts w:ascii="Calibri" w:hAnsi="Calibri" w:cs="Calibri"/>
                <w:lang w:val="en-GB"/>
              </w:rPr>
              <w:t xml:space="preserve">• </w:t>
            </w:r>
            <w:r w:rsidRPr="00C319EB">
              <w:rPr>
                <w:rFonts w:ascii="Calibri" w:hAnsi="Calibri" w:cs="Calibri"/>
                <w:i/>
                <w:iCs/>
                <w:lang w:val="en-GB"/>
              </w:rPr>
              <w:t xml:space="preserve">Remove roofing sheets 6 </w:t>
            </w:r>
            <w:proofErr w:type="spellStart"/>
            <w:r w:rsidRPr="00C319EB">
              <w:rPr>
                <w:rFonts w:ascii="Calibri" w:hAnsi="Calibri" w:cs="Calibri"/>
                <w:i/>
                <w:iCs/>
                <w:lang w:val="en-GB"/>
              </w:rPr>
              <w:t>sht</w:t>
            </w:r>
            <w:proofErr w:type="spellEnd"/>
            <w:r w:rsidRPr="00C319EB">
              <w:rPr>
                <w:rFonts w:ascii="Calibri" w:hAnsi="Calibri" w:cs="Calibri"/>
                <w:i/>
                <w:iCs/>
                <w:lang w:val="en-GB"/>
              </w:rPr>
              <w:br/>
            </w:r>
            <w:r w:rsidRPr="00C319EB">
              <w:rPr>
                <w:rFonts w:ascii="Calibri" w:hAnsi="Calibri" w:cs="Calibri"/>
                <w:lang w:val="en-GB"/>
              </w:rPr>
              <w:t xml:space="preserve">• </w:t>
            </w:r>
            <w:r w:rsidRPr="00C319EB">
              <w:rPr>
                <w:rFonts w:ascii="Calibri" w:hAnsi="Calibri" w:cs="Calibri"/>
                <w:i/>
                <w:iCs/>
                <w:lang w:val="en-GB"/>
              </w:rPr>
              <w:t>Remove all ceiling fan</w:t>
            </w:r>
            <w:r w:rsidRPr="00C319EB">
              <w:rPr>
                <w:rFonts w:ascii="Calibri" w:hAnsi="Calibri" w:cs="Calibri"/>
                <w:i/>
                <w:iCs/>
                <w:lang w:val="en-GB"/>
              </w:rPr>
              <w:br/>
            </w:r>
            <w:r w:rsidRPr="00C319EB">
              <w:rPr>
                <w:rFonts w:ascii="Calibri" w:hAnsi="Calibri" w:cs="Calibri"/>
                <w:lang w:val="en-GB"/>
              </w:rPr>
              <w:t xml:space="preserve">• </w:t>
            </w:r>
            <w:r w:rsidRPr="00C319EB">
              <w:rPr>
                <w:rFonts w:ascii="Calibri" w:hAnsi="Calibri" w:cs="Calibri"/>
                <w:i/>
                <w:iCs/>
                <w:lang w:val="en-GB"/>
              </w:rPr>
              <w:t>Remove all fluorescent light &amp; pendant light</w:t>
            </w:r>
            <w:r w:rsidRPr="00C319EB">
              <w:rPr>
                <w:rFonts w:ascii="Calibri" w:hAnsi="Calibri" w:cs="Calibri"/>
                <w:i/>
                <w:iCs/>
                <w:lang w:val="en-GB"/>
              </w:rPr>
              <w:br/>
            </w:r>
            <w:r w:rsidRPr="00C319EB">
              <w:rPr>
                <w:rFonts w:ascii="Calibri" w:hAnsi="Calibri" w:cs="Calibri"/>
                <w:lang w:val="en-GB"/>
              </w:rPr>
              <w:t>1. Replace ceiling fan, fluorescent light and pendant light (follow the electrical plan)</w:t>
            </w:r>
            <w:r w:rsidRPr="00C319EB">
              <w:rPr>
                <w:rFonts w:ascii="Calibri" w:hAnsi="Calibri" w:cs="Calibri"/>
                <w:lang w:val="en-GB"/>
              </w:rPr>
              <w:br/>
              <w:t>2. Repainting all ceiling sheet</w:t>
            </w:r>
          </w:p>
          <w:p w14:paraId="00A0E05D"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134" w:type="dxa"/>
          </w:tcPr>
          <w:p w14:paraId="36CC06DC"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559" w:type="dxa"/>
          </w:tcPr>
          <w:p w14:paraId="4C2FECCE"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417" w:type="dxa"/>
          </w:tcPr>
          <w:p w14:paraId="659C79B1"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727C10" w:rsidRPr="00C319EB" w14:paraId="20F2014D" w14:textId="77777777" w:rsidTr="005B1349">
        <w:tc>
          <w:tcPr>
            <w:cnfStyle w:val="001000000000" w:firstRow="0" w:lastRow="0" w:firstColumn="1" w:lastColumn="0" w:oddVBand="0" w:evenVBand="0" w:oddHBand="0" w:evenHBand="0" w:firstRowFirstColumn="0" w:firstRowLastColumn="0" w:lastRowFirstColumn="0" w:lastRowLastColumn="0"/>
            <w:tcW w:w="562" w:type="dxa"/>
          </w:tcPr>
          <w:p w14:paraId="6A509861" w14:textId="77777777" w:rsidR="00727C10" w:rsidRPr="00C319EB" w:rsidRDefault="00727C10" w:rsidP="005B1349">
            <w:pPr>
              <w:rPr>
                <w:rFonts w:ascii="Calibri" w:hAnsi="Calibri" w:cs="Calibri"/>
                <w:b w:val="0"/>
                <w:bCs w:val="0"/>
              </w:rPr>
            </w:pPr>
            <w:r w:rsidRPr="00C319EB">
              <w:rPr>
                <w:rFonts w:ascii="Calibri" w:hAnsi="Calibri" w:cs="Calibri"/>
                <w:b w:val="0"/>
                <w:bCs w:val="0"/>
              </w:rPr>
              <w:t>3</w:t>
            </w:r>
          </w:p>
        </w:tc>
        <w:tc>
          <w:tcPr>
            <w:tcW w:w="4678" w:type="dxa"/>
          </w:tcPr>
          <w:p w14:paraId="30F2A891" w14:textId="77777777" w:rsidR="00727C10"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C319EB">
              <w:rPr>
                <w:rFonts w:ascii="Calibri" w:hAnsi="Calibri" w:cs="Calibri"/>
                <w:b/>
                <w:bCs/>
                <w:lang w:val="en-GB"/>
              </w:rPr>
              <w:t>DOOR &amp; WINDOW</w:t>
            </w:r>
            <w:r w:rsidRPr="00C319EB">
              <w:rPr>
                <w:rFonts w:ascii="Calibri" w:hAnsi="Calibri" w:cs="Calibri"/>
                <w:b/>
                <w:bCs/>
                <w:lang w:val="en-GB"/>
              </w:rPr>
              <w:br/>
            </w:r>
            <w:r w:rsidRPr="00C319EB">
              <w:rPr>
                <w:rFonts w:ascii="Calibri" w:hAnsi="Calibri" w:cs="Calibri"/>
                <w:lang w:val="en-GB"/>
              </w:rPr>
              <w:t xml:space="preserve">• </w:t>
            </w:r>
            <w:r w:rsidRPr="00C319EB">
              <w:rPr>
                <w:rFonts w:ascii="Calibri" w:hAnsi="Calibri" w:cs="Calibri"/>
                <w:i/>
                <w:iCs/>
                <w:lang w:val="en-GB"/>
              </w:rPr>
              <w:t>Take down all window frames with louvers &amp; glasses</w:t>
            </w:r>
            <w:r w:rsidRPr="00C319EB">
              <w:rPr>
                <w:rFonts w:ascii="Calibri" w:hAnsi="Calibri" w:cs="Calibri"/>
                <w:i/>
                <w:iCs/>
                <w:lang w:val="en-GB"/>
              </w:rPr>
              <w:br/>
            </w:r>
            <w:r w:rsidRPr="00C319EB">
              <w:rPr>
                <w:rFonts w:ascii="Calibri" w:hAnsi="Calibri" w:cs="Calibri"/>
                <w:lang w:val="en-GB"/>
              </w:rPr>
              <w:t xml:space="preserve">• </w:t>
            </w:r>
            <w:r w:rsidRPr="00C319EB">
              <w:rPr>
                <w:rFonts w:ascii="Calibri" w:hAnsi="Calibri" w:cs="Calibri"/>
                <w:i/>
                <w:iCs/>
                <w:lang w:val="en-GB"/>
              </w:rPr>
              <w:t>Remove double door 1600x1900mm</w:t>
            </w:r>
            <w:r w:rsidRPr="00C319EB">
              <w:rPr>
                <w:rFonts w:ascii="Calibri" w:hAnsi="Calibri" w:cs="Calibri"/>
                <w:i/>
                <w:iCs/>
                <w:lang w:val="en-GB"/>
              </w:rPr>
              <w:br/>
            </w:r>
            <w:r>
              <w:rPr>
                <w:rFonts w:ascii="Calibri" w:hAnsi="Calibri" w:cs="Calibri"/>
                <w:lang w:val="en-GB"/>
              </w:rPr>
              <w:t>-:</w:t>
            </w:r>
            <w:r w:rsidRPr="00C319EB">
              <w:rPr>
                <w:rFonts w:ascii="Calibri" w:hAnsi="Calibri" w:cs="Calibri"/>
                <w:lang w:val="en-GB"/>
              </w:rPr>
              <w:t xml:space="preserve"> Repainting all window frames</w:t>
            </w:r>
            <w:r w:rsidRPr="00C319EB">
              <w:rPr>
                <w:rFonts w:ascii="Calibri" w:hAnsi="Calibri" w:cs="Calibri"/>
                <w:lang w:val="en-GB"/>
              </w:rPr>
              <w:br/>
            </w:r>
            <w:r>
              <w:rPr>
                <w:rFonts w:ascii="Calibri" w:hAnsi="Calibri" w:cs="Calibri"/>
                <w:lang w:val="en-GB"/>
              </w:rPr>
              <w:t xml:space="preserve">-: </w:t>
            </w:r>
            <w:r w:rsidRPr="00C319EB">
              <w:rPr>
                <w:rFonts w:ascii="Calibri" w:hAnsi="Calibri" w:cs="Calibri"/>
                <w:lang w:val="en-GB"/>
              </w:rPr>
              <w:t>Install new double door</w:t>
            </w:r>
          </w:p>
          <w:p w14:paraId="683988A8"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Pr>
                <w:rFonts w:ascii="Calibri" w:hAnsi="Calibri" w:cs="Calibri"/>
                <w:lang w:val="en-GB"/>
              </w:rPr>
              <w:t xml:space="preserve">-: </w:t>
            </w:r>
            <w:r w:rsidRPr="00C319EB">
              <w:rPr>
                <w:rFonts w:ascii="Calibri" w:hAnsi="Calibri" w:cs="Calibri"/>
                <w:lang w:val="en-GB"/>
              </w:rPr>
              <w:t>Repainting all doors plus door frame</w:t>
            </w:r>
          </w:p>
          <w:p w14:paraId="023C87E7"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134" w:type="dxa"/>
          </w:tcPr>
          <w:p w14:paraId="6736477D"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559" w:type="dxa"/>
          </w:tcPr>
          <w:p w14:paraId="28616473"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417" w:type="dxa"/>
          </w:tcPr>
          <w:p w14:paraId="3B5758AF"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727C10" w:rsidRPr="00C319EB" w14:paraId="6651312A" w14:textId="77777777" w:rsidTr="005B1349">
        <w:tc>
          <w:tcPr>
            <w:cnfStyle w:val="001000000000" w:firstRow="0" w:lastRow="0" w:firstColumn="1" w:lastColumn="0" w:oddVBand="0" w:evenVBand="0" w:oddHBand="0" w:evenHBand="0" w:firstRowFirstColumn="0" w:firstRowLastColumn="0" w:lastRowFirstColumn="0" w:lastRowLastColumn="0"/>
            <w:tcW w:w="562" w:type="dxa"/>
          </w:tcPr>
          <w:p w14:paraId="7F28A4A3" w14:textId="77777777" w:rsidR="00727C10" w:rsidRPr="00C319EB" w:rsidRDefault="00727C10" w:rsidP="005B1349">
            <w:pPr>
              <w:rPr>
                <w:rFonts w:ascii="Calibri" w:hAnsi="Calibri" w:cs="Calibri"/>
                <w:b w:val="0"/>
                <w:bCs w:val="0"/>
              </w:rPr>
            </w:pPr>
            <w:r w:rsidRPr="00C319EB">
              <w:rPr>
                <w:rFonts w:ascii="Calibri" w:hAnsi="Calibri" w:cs="Calibri"/>
                <w:b w:val="0"/>
                <w:bCs w:val="0"/>
              </w:rPr>
              <w:t>4</w:t>
            </w:r>
          </w:p>
        </w:tc>
        <w:tc>
          <w:tcPr>
            <w:tcW w:w="4678" w:type="dxa"/>
          </w:tcPr>
          <w:p w14:paraId="5540EDDC"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b/>
                <w:bCs/>
                <w:lang w:val="en-GB"/>
              </w:rPr>
            </w:pPr>
            <w:r w:rsidRPr="00C319EB">
              <w:rPr>
                <w:rFonts w:ascii="Calibri" w:hAnsi="Calibri" w:cs="Calibri"/>
                <w:b/>
                <w:bCs/>
                <w:lang w:val="en-GB"/>
              </w:rPr>
              <w:t>WALL</w:t>
            </w:r>
          </w:p>
          <w:p w14:paraId="36F1F973"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b/>
                <w:bCs/>
                <w:lang w:val="en-GB"/>
              </w:rPr>
            </w:pPr>
            <w:r w:rsidRPr="00C319EB">
              <w:rPr>
                <w:rFonts w:ascii="Calibri" w:hAnsi="Calibri" w:cs="Calibri"/>
                <w:lang w:val="en-GB"/>
              </w:rPr>
              <w:t>Clean up walls &amp; floor</w:t>
            </w:r>
          </w:p>
        </w:tc>
        <w:tc>
          <w:tcPr>
            <w:tcW w:w="1134" w:type="dxa"/>
          </w:tcPr>
          <w:p w14:paraId="7BFB7329"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559" w:type="dxa"/>
          </w:tcPr>
          <w:p w14:paraId="787DE98C"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417" w:type="dxa"/>
          </w:tcPr>
          <w:p w14:paraId="1175913B"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727C10" w:rsidRPr="00C319EB" w14:paraId="30D7DF84" w14:textId="77777777" w:rsidTr="005B1349">
        <w:tc>
          <w:tcPr>
            <w:cnfStyle w:val="001000000000" w:firstRow="0" w:lastRow="0" w:firstColumn="1" w:lastColumn="0" w:oddVBand="0" w:evenVBand="0" w:oddHBand="0" w:evenHBand="0" w:firstRowFirstColumn="0" w:firstRowLastColumn="0" w:lastRowFirstColumn="0" w:lastRowLastColumn="0"/>
            <w:tcW w:w="562" w:type="dxa"/>
          </w:tcPr>
          <w:p w14:paraId="53D802F4" w14:textId="77777777" w:rsidR="00727C10" w:rsidRPr="00C319EB" w:rsidRDefault="00727C10" w:rsidP="005B1349">
            <w:pPr>
              <w:rPr>
                <w:rFonts w:ascii="Calibri" w:hAnsi="Calibri" w:cs="Calibri"/>
              </w:rPr>
            </w:pPr>
          </w:p>
        </w:tc>
        <w:tc>
          <w:tcPr>
            <w:tcW w:w="4678" w:type="dxa"/>
          </w:tcPr>
          <w:p w14:paraId="20F63DA8"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C319EB">
              <w:rPr>
                <w:rFonts w:ascii="Calibri" w:hAnsi="Calibri" w:cs="Calibri"/>
                <w:b/>
                <w:bCs/>
                <w:lang w:val="en-GB"/>
              </w:rPr>
              <w:t>FLOOR</w:t>
            </w:r>
            <w:r w:rsidRPr="00C319EB">
              <w:rPr>
                <w:rFonts w:ascii="Calibri" w:hAnsi="Calibri" w:cs="Calibri"/>
                <w:b/>
                <w:bCs/>
                <w:lang w:val="en-GB"/>
              </w:rPr>
              <w:br/>
            </w:r>
            <w:r>
              <w:rPr>
                <w:rFonts w:ascii="Calibri" w:hAnsi="Calibri" w:cs="Calibri"/>
                <w:lang w:val="en-GB"/>
              </w:rPr>
              <w:t xml:space="preserve">- </w:t>
            </w:r>
            <w:r w:rsidRPr="00C319EB">
              <w:rPr>
                <w:rFonts w:ascii="Calibri" w:hAnsi="Calibri" w:cs="Calibri"/>
                <w:lang w:val="en-GB"/>
              </w:rPr>
              <w:t>Polish to ceramic tile 1no</w:t>
            </w:r>
          </w:p>
          <w:p w14:paraId="21A828E7" w14:textId="77777777" w:rsidR="00727C10" w:rsidRPr="00C319EB" w:rsidRDefault="00727C10" w:rsidP="00727C10">
            <w:pPr>
              <w:pStyle w:val="ListParagraph"/>
              <w:numPr>
                <w:ilvl w:val="0"/>
                <w:numId w:val="16"/>
              </w:numPr>
              <w:ind w:leftChars="0"/>
              <w:cnfStyle w:val="000000000000" w:firstRow="0" w:lastRow="0" w:firstColumn="0" w:lastColumn="0" w:oddVBand="0" w:evenVBand="0" w:oddHBand="0" w:evenHBand="0" w:firstRowFirstColumn="0" w:firstRowLastColumn="0" w:lastRowFirstColumn="0" w:lastRowLastColumn="0"/>
              <w:rPr>
                <w:rFonts w:cs="Calibri"/>
                <w:lang w:val="en-GB"/>
              </w:rPr>
            </w:pPr>
            <w:r w:rsidRPr="00C319EB">
              <w:rPr>
                <w:rFonts w:cs="Calibri"/>
                <w:lang w:val="en-GB"/>
              </w:rPr>
              <w:t>Fix missing tile 1no</w:t>
            </w:r>
          </w:p>
        </w:tc>
        <w:tc>
          <w:tcPr>
            <w:tcW w:w="1134" w:type="dxa"/>
          </w:tcPr>
          <w:p w14:paraId="4B35FBB6"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559" w:type="dxa"/>
          </w:tcPr>
          <w:p w14:paraId="71064E21"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417" w:type="dxa"/>
          </w:tcPr>
          <w:p w14:paraId="19F0401A"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727C10" w:rsidRPr="00C319EB" w14:paraId="62E504E2" w14:textId="77777777" w:rsidTr="005B1349">
        <w:tc>
          <w:tcPr>
            <w:cnfStyle w:val="001000000000" w:firstRow="0" w:lastRow="0" w:firstColumn="1" w:lastColumn="0" w:oddVBand="0" w:evenVBand="0" w:oddHBand="0" w:evenHBand="0" w:firstRowFirstColumn="0" w:firstRowLastColumn="0" w:lastRowFirstColumn="0" w:lastRowLastColumn="0"/>
            <w:tcW w:w="562" w:type="dxa"/>
          </w:tcPr>
          <w:p w14:paraId="64A69C06" w14:textId="77777777" w:rsidR="00727C10" w:rsidRPr="00C319EB" w:rsidRDefault="00727C10" w:rsidP="005B1349">
            <w:pPr>
              <w:rPr>
                <w:rFonts w:ascii="Calibri" w:hAnsi="Calibri" w:cs="Calibri"/>
              </w:rPr>
            </w:pPr>
          </w:p>
        </w:tc>
        <w:tc>
          <w:tcPr>
            <w:tcW w:w="4678" w:type="dxa"/>
          </w:tcPr>
          <w:p w14:paraId="66BC808C"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b/>
                <w:bCs/>
                <w:lang w:val="en-GB"/>
              </w:rPr>
            </w:pPr>
            <w:r w:rsidRPr="00C319EB">
              <w:rPr>
                <w:rFonts w:ascii="Calibri" w:hAnsi="Calibri" w:cs="Calibri"/>
                <w:b/>
                <w:bCs/>
                <w:lang w:val="en-GB"/>
              </w:rPr>
              <w:t>PLUMBING</w:t>
            </w:r>
            <w:r w:rsidRPr="00C319EB">
              <w:rPr>
                <w:rFonts w:ascii="Calibri" w:hAnsi="Calibri" w:cs="Calibri"/>
                <w:b/>
                <w:bCs/>
                <w:lang w:val="en-GB"/>
              </w:rPr>
              <w:br/>
            </w:r>
            <w:r>
              <w:rPr>
                <w:rFonts w:ascii="Calibri" w:hAnsi="Calibri" w:cs="Calibri"/>
                <w:lang w:val="en-GB"/>
              </w:rPr>
              <w:t xml:space="preserve">- </w:t>
            </w:r>
            <w:r w:rsidRPr="00C319EB">
              <w:rPr>
                <w:rFonts w:ascii="Calibri" w:hAnsi="Calibri" w:cs="Calibri"/>
                <w:lang w:val="en-GB"/>
              </w:rPr>
              <w:t>Allow wash hand basin 2nos</w:t>
            </w:r>
            <w:r w:rsidRPr="00C319EB">
              <w:rPr>
                <w:rFonts w:ascii="Calibri" w:hAnsi="Calibri" w:cs="Calibri"/>
                <w:lang w:val="en-GB"/>
              </w:rPr>
              <w:br/>
            </w:r>
            <w:r>
              <w:rPr>
                <w:rFonts w:ascii="Calibri" w:hAnsi="Calibri" w:cs="Calibri"/>
                <w:lang w:val="en-GB"/>
              </w:rPr>
              <w:t xml:space="preserve">- </w:t>
            </w:r>
            <w:r w:rsidRPr="00C319EB">
              <w:rPr>
                <w:rFonts w:ascii="Calibri" w:hAnsi="Calibri" w:cs="Calibri"/>
                <w:lang w:val="en-GB"/>
              </w:rPr>
              <w:t>Allow shower complete 1no</w:t>
            </w:r>
            <w:r w:rsidRPr="00C319EB">
              <w:rPr>
                <w:rFonts w:ascii="Calibri" w:hAnsi="Calibri" w:cs="Calibri"/>
                <w:lang w:val="en-GB"/>
              </w:rPr>
              <w:br/>
            </w:r>
            <w:r>
              <w:rPr>
                <w:rFonts w:ascii="Calibri" w:hAnsi="Calibri" w:cs="Calibri"/>
                <w:lang w:val="en-GB"/>
              </w:rPr>
              <w:t xml:space="preserve">- </w:t>
            </w:r>
            <w:r w:rsidRPr="00C319EB">
              <w:rPr>
                <w:rFonts w:ascii="Calibri" w:hAnsi="Calibri" w:cs="Calibri"/>
                <w:lang w:val="en-GB"/>
              </w:rPr>
              <w:t>Allow W.C pan complete 1no</w:t>
            </w:r>
          </w:p>
        </w:tc>
        <w:tc>
          <w:tcPr>
            <w:tcW w:w="1134" w:type="dxa"/>
          </w:tcPr>
          <w:p w14:paraId="689C6A0D"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559" w:type="dxa"/>
          </w:tcPr>
          <w:p w14:paraId="539D63D7"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417" w:type="dxa"/>
          </w:tcPr>
          <w:p w14:paraId="580C1741"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727C10" w:rsidRPr="00C319EB" w14:paraId="0C9A0802" w14:textId="77777777" w:rsidTr="005B1349">
        <w:tc>
          <w:tcPr>
            <w:cnfStyle w:val="001000000000" w:firstRow="0" w:lastRow="0" w:firstColumn="1" w:lastColumn="0" w:oddVBand="0" w:evenVBand="0" w:oddHBand="0" w:evenHBand="0" w:firstRowFirstColumn="0" w:firstRowLastColumn="0" w:lastRowFirstColumn="0" w:lastRowLastColumn="0"/>
            <w:tcW w:w="562" w:type="dxa"/>
          </w:tcPr>
          <w:p w14:paraId="06F93E01" w14:textId="77777777" w:rsidR="00727C10" w:rsidRPr="00C319EB" w:rsidRDefault="00727C10" w:rsidP="005B1349">
            <w:pPr>
              <w:rPr>
                <w:rFonts w:ascii="Calibri" w:hAnsi="Calibri" w:cs="Calibri"/>
              </w:rPr>
            </w:pPr>
          </w:p>
        </w:tc>
        <w:tc>
          <w:tcPr>
            <w:tcW w:w="4678" w:type="dxa"/>
          </w:tcPr>
          <w:p w14:paraId="22CC4F0F"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b/>
                <w:lang w:val="en-GB"/>
              </w:rPr>
            </w:pPr>
            <w:r w:rsidRPr="00C319EB">
              <w:rPr>
                <w:rFonts w:ascii="Calibri" w:hAnsi="Calibri" w:cs="Calibri"/>
                <w:b/>
                <w:lang w:val="en-GB"/>
              </w:rPr>
              <w:t>ELECTRICAL</w:t>
            </w:r>
          </w:p>
          <w:p w14:paraId="1301A9C0"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C319EB">
              <w:rPr>
                <w:rFonts w:ascii="Calibri" w:hAnsi="Calibri" w:cs="Calibri"/>
                <w:lang w:val="en-GB"/>
              </w:rPr>
              <w:t>See electrical plan</w:t>
            </w:r>
          </w:p>
        </w:tc>
        <w:tc>
          <w:tcPr>
            <w:tcW w:w="1134" w:type="dxa"/>
          </w:tcPr>
          <w:p w14:paraId="41D9E02D"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559" w:type="dxa"/>
          </w:tcPr>
          <w:p w14:paraId="5E79E561"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417" w:type="dxa"/>
          </w:tcPr>
          <w:p w14:paraId="05619B93"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727C10" w:rsidRPr="00C319EB" w14:paraId="13E3EFFE" w14:textId="77777777" w:rsidTr="005B1349">
        <w:tc>
          <w:tcPr>
            <w:cnfStyle w:val="001000000000" w:firstRow="0" w:lastRow="0" w:firstColumn="1" w:lastColumn="0" w:oddVBand="0" w:evenVBand="0" w:oddHBand="0" w:evenHBand="0" w:firstRowFirstColumn="0" w:firstRowLastColumn="0" w:lastRowFirstColumn="0" w:lastRowLastColumn="0"/>
            <w:tcW w:w="562" w:type="dxa"/>
          </w:tcPr>
          <w:p w14:paraId="0C31F1A6" w14:textId="77777777" w:rsidR="00727C10" w:rsidRPr="00C319EB" w:rsidRDefault="00727C10" w:rsidP="005B1349">
            <w:pPr>
              <w:rPr>
                <w:rFonts w:ascii="Calibri" w:hAnsi="Calibri" w:cs="Calibri"/>
              </w:rPr>
            </w:pPr>
          </w:p>
        </w:tc>
        <w:tc>
          <w:tcPr>
            <w:tcW w:w="4678" w:type="dxa"/>
          </w:tcPr>
          <w:p w14:paraId="73101444"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b/>
                <w:lang w:val="en-GB"/>
              </w:rPr>
            </w:pPr>
            <w:r w:rsidRPr="00C319EB">
              <w:rPr>
                <w:rFonts w:ascii="Calibri" w:hAnsi="Calibri" w:cs="Calibri"/>
                <w:b/>
                <w:lang w:val="en-GB"/>
              </w:rPr>
              <w:t>FENCING</w:t>
            </w:r>
          </w:p>
          <w:p w14:paraId="4AE65FED"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lang w:val="en-GB"/>
              </w:rPr>
            </w:pPr>
            <w:r w:rsidRPr="00C319EB">
              <w:rPr>
                <w:rFonts w:ascii="Calibri" w:hAnsi="Calibri" w:cs="Calibri"/>
                <w:lang w:val="en-GB"/>
              </w:rPr>
              <w:t>See fencing plan</w:t>
            </w:r>
          </w:p>
        </w:tc>
        <w:tc>
          <w:tcPr>
            <w:tcW w:w="1134" w:type="dxa"/>
          </w:tcPr>
          <w:p w14:paraId="02FADE3E"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559" w:type="dxa"/>
          </w:tcPr>
          <w:p w14:paraId="6D2CAD83"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1417" w:type="dxa"/>
          </w:tcPr>
          <w:p w14:paraId="6609753F" w14:textId="77777777" w:rsidR="00727C10" w:rsidRPr="00C319EB" w:rsidRDefault="00727C10" w:rsidP="005B1349">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bl>
    <w:p w14:paraId="06D3C1C1" w14:textId="77777777" w:rsidR="00C44890" w:rsidRPr="00B0535A" w:rsidRDefault="00C44890" w:rsidP="00C44890">
      <w:pPr>
        <w:rPr>
          <w:lang w:val="en-GB"/>
        </w:rPr>
      </w:pPr>
    </w:p>
    <w:p w14:paraId="04BCC1D7" w14:textId="77777777" w:rsidR="00C44890" w:rsidRPr="00B0535A" w:rsidRDefault="00C44890" w:rsidP="00772E21">
      <w:pPr>
        <w:rPr>
          <w:lang w:val="en-GB"/>
        </w:rPr>
      </w:pPr>
    </w:p>
    <w:p w14:paraId="5864F579" w14:textId="77777777" w:rsidR="00C44890" w:rsidRPr="00B0535A" w:rsidRDefault="00C44890" w:rsidP="00772E21">
      <w:pPr>
        <w:rPr>
          <w:lang w:val="en-GB"/>
        </w:rPr>
        <w:sectPr w:rsidR="00C44890" w:rsidRPr="00B0535A" w:rsidSect="007D7043">
          <w:headerReference w:type="first" r:id="rId11"/>
          <w:type w:val="oddPage"/>
          <w:pgSz w:w="12240" w:h="15840" w:code="1"/>
          <w:pgMar w:top="1593" w:right="1183" w:bottom="1080" w:left="1440" w:header="142" w:footer="720" w:gutter="0"/>
          <w:cols w:space="720"/>
          <w:titlePg/>
        </w:sectPr>
      </w:pPr>
    </w:p>
    <w:p w14:paraId="24366288" w14:textId="62059255" w:rsidR="00C44890" w:rsidRPr="00B0535A" w:rsidRDefault="00C44890" w:rsidP="00C44890">
      <w:pPr>
        <w:pStyle w:val="Heading2"/>
      </w:pPr>
      <w:r w:rsidRPr="00B0535A">
        <w:lastRenderedPageBreak/>
        <w:t>Tenderer’s References</w:t>
      </w:r>
    </w:p>
    <w:p w14:paraId="221D3063" w14:textId="47C9C00D" w:rsidR="00C44890" w:rsidRPr="00B0535A" w:rsidRDefault="00C44890" w:rsidP="00C44890">
      <w:pPr>
        <w:pStyle w:val="Heading3"/>
        <w:rPr>
          <w:rFonts w:cs="Calibri"/>
          <w:lang w:val="en-GB"/>
        </w:rPr>
      </w:pPr>
      <w:r w:rsidRPr="00B0535A">
        <w:rPr>
          <w:lang w:val="en-GB"/>
        </w:rPr>
        <w:t xml:space="preserve">Relevant </w:t>
      </w:r>
      <w:r w:rsidR="00772E21" w:rsidRPr="00B0535A">
        <w:rPr>
          <w:lang w:val="en-GB"/>
        </w:rPr>
        <w:t>similar deliveries</w:t>
      </w:r>
      <w:r w:rsidRPr="00B0535A">
        <w:rPr>
          <w:lang w:val="en-GB"/>
        </w:rPr>
        <w:t xml:space="preserve"> </w:t>
      </w:r>
      <w:r w:rsidR="00772E21" w:rsidRPr="00B0535A">
        <w:rPr>
          <w:lang w:val="en-GB"/>
        </w:rPr>
        <w:t>c</w:t>
      </w:r>
      <w:r w:rsidRPr="00B0535A">
        <w:rPr>
          <w:lang w:val="en-GB"/>
        </w:rPr>
        <w:t xml:space="preserve">arried </w:t>
      </w:r>
      <w:r w:rsidR="00772E21" w:rsidRPr="00B0535A">
        <w:rPr>
          <w:lang w:val="en-GB"/>
        </w:rPr>
        <w:t>o</w:t>
      </w:r>
      <w:r w:rsidRPr="00B0535A">
        <w:rPr>
          <w:lang w:val="en-GB"/>
        </w:rPr>
        <w:t xml:space="preserve">ut in the </w:t>
      </w:r>
      <w:r w:rsidR="00772E21" w:rsidRPr="00B0535A">
        <w:rPr>
          <w:lang w:val="en-GB"/>
        </w:rPr>
        <w:t>l</w:t>
      </w:r>
      <w:r w:rsidRPr="00B0535A">
        <w:rPr>
          <w:lang w:val="en-GB"/>
        </w:rPr>
        <w:t xml:space="preserve">ast </w:t>
      </w:r>
      <w:r w:rsidR="00772E21" w:rsidRPr="00B0535A">
        <w:rPr>
          <w:lang w:val="en-GB"/>
        </w:rPr>
        <w:t>f</w:t>
      </w:r>
      <w:r w:rsidRPr="00B0535A">
        <w:rPr>
          <w:lang w:val="en-GB"/>
        </w:rPr>
        <w:t xml:space="preserve">ive </w:t>
      </w:r>
      <w:r w:rsidR="00772E21" w:rsidRPr="00B0535A">
        <w:rPr>
          <w:lang w:val="en-GB"/>
        </w:rPr>
        <w:t>y</w:t>
      </w:r>
      <w:r w:rsidRPr="00B0535A">
        <w:rPr>
          <w:lang w:val="en-GB"/>
        </w:rPr>
        <w:t>ears</w:t>
      </w:r>
    </w:p>
    <w:p w14:paraId="31BD9F7B" w14:textId="2CD29228" w:rsidR="00C44890" w:rsidRPr="00B0535A" w:rsidRDefault="00772E21" w:rsidP="00C575E1">
      <w:pPr>
        <w:rPr>
          <w:lang w:val="en-GB"/>
        </w:rPr>
      </w:pPr>
      <w:r w:rsidRPr="00B0535A">
        <w:rPr>
          <w:lang w:val="en-GB"/>
        </w:rPr>
        <w:t>Please</w:t>
      </w:r>
      <w:r w:rsidR="00C44890" w:rsidRPr="00B0535A">
        <w:rPr>
          <w:lang w:val="en-GB"/>
        </w:rPr>
        <w:t xml:space="preserve">, provide information on each </w:t>
      </w:r>
      <w:r w:rsidRPr="00B0535A">
        <w:rPr>
          <w:lang w:val="en-GB"/>
        </w:rPr>
        <w:t>delivery</w:t>
      </w:r>
      <w:r w:rsidR="00C44890" w:rsidRPr="00B0535A">
        <w:rPr>
          <w:lang w:val="en-GB"/>
        </w:rPr>
        <w:t xml:space="preserve"> for which your firm/entity, either individually as a corporate entity or as one of the major companies within an association, was legally contracted.</w:t>
      </w:r>
    </w:p>
    <w:tbl>
      <w:tblPr>
        <w:tblStyle w:val="GridTable1Light"/>
        <w:tblW w:w="0" w:type="auto"/>
        <w:tblLook w:val="04A0" w:firstRow="1" w:lastRow="0" w:firstColumn="1" w:lastColumn="0" w:noHBand="0" w:noVBand="1"/>
      </w:tblPr>
      <w:tblGrid>
        <w:gridCol w:w="2398"/>
        <w:gridCol w:w="1850"/>
        <w:gridCol w:w="3544"/>
        <w:gridCol w:w="1801"/>
      </w:tblGrid>
      <w:tr w:rsidR="00772E21" w:rsidRPr="00B0535A" w14:paraId="38AD7A2E" w14:textId="77777777" w:rsidTr="00772E2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8" w:type="dxa"/>
          </w:tcPr>
          <w:p w14:paraId="0BD6FAEA" w14:textId="03D422E4" w:rsidR="00772E21" w:rsidRPr="00B0535A" w:rsidRDefault="00272E3F" w:rsidP="00C575E1">
            <w:pPr>
              <w:rPr>
                <w:lang w:val="en-GB"/>
              </w:rPr>
            </w:pPr>
            <w:r w:rsidRPr="00B0535A">
              <w:rPr>
                <w:lang w:val="en-GB"/>
              </w:rPr>
              <w:t>Works</w:t>
            </w:r>
            <w:r w:rsidR="00772E21" w:rsidRPr="00B0535A">
              <w:rPr>
                <w:lang w:val="en-GB"/>
              </w:rPr>
              <w:t xml:space="preserve"> delivered</w:t>
            </w:r>
          </w:p>
        </w:tc>
        <w:tc>
          <w:tcPr>
            <w:tcW w:w="1850" w:type="dxa"/>
          </w:tcPr>
          <w:p w14:paraId="51648FE4" w14:textId="1502C951" w:rsidR="00772E21" w:rsidRPr="00B0535A" w:rsidRDefault="00114321" w:rsidP="00C575E1">
            <w:pPr>
              <w:cnfStyle w:val="100000000000" w:firstRow="1" w:lastRow="0" w:firstColumn="0" w:lastColumn="0" w:oddVBand="0" w:evenVBand="0" w:oddHBand="0" w:evenHBand="0" w:firstRowFirstColumn="0" w:firstRowLastColumn="0" w:lastRowFirstColumn="0" w:lastRowLastColumn="0"/>
              <w:rPr>
                <w:lang w:val="en-GB"/>
              </w:rPr>
            </w:pPr>
            <w:r>
              <w:rPr>
                <w:lang w:val="en-GB"/>
              </w:rPr>
              <w:t>Reference</w:t>
            </w:r>
          </w:p>
        </w:tc>
        <w:tc>
          <w:tcPr>
            <w:tcW w:w="3544" w:type="dxa"/>
          </w:tcPr>
          <w:p w14:paraId="19F0F01A" w14:textId="0C873ADD"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Contact details</w:t>
            </w:r>
          </w:p>
        </w:tc>
        <w:tc>
          <w:tcPr>
            <w:tcW w:w="1801" w:type="dxa"/>
          </w:tcPr>
          <w:p w14:paraId="4B37D9DB" w14:textId="1FC3BB1F" w:rsidR="00772E21" w:rsidRPr="00B0535A" w:rsidRDefault="00772E21" w:rsidP="00C575E1">
            <w:pPr>
              <w:cnfStyle w:val="100000000000" w:firstRow="1" w:lastRow="0" w:firstColumn="0" w:lastColumn="0" w:oddVBand="0" w:evenVBand="0" w:oddHBand="0" w:evenHBand="0" w:firstRowFirstColumn="0" w:firstRowLastColumn="0" w:lastRowFirstColumn="0" w:lastRowLastColumn="0"/>
              <w:rPr>
                <w:lang w:val="en-GB"/>
              </w:rPr>
            </w:pPr>
            <w:r w:rsidRPr="00B0535A">
              <w:rPr>
                <w:lang w:val="en-GB"/>
              </w:rPr>
              <w:t>Value</w:t>
            </w:r>
          </w:p>
        </w:tc>
      </w:tr>
      <w:tr w:rsidR="00772E21" w:rsidRPr="00B0535A" w14:paraId="4F02BDDA"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72350575" w14:textId="77777777" w:rsidR="00772E21" w:rsidRPr="00B0535A" w:rsidRDefault="00772E21" w:rsidP="00C575E1">
            <w:pPr>
              <w:rPr>
                <w:lang w:val="en-GB"/>
              </w:rPr>
            </w:pPr>
          </w:p>
        </w:tc>
        <w:tc>
          <w:tcPr>
            <w:tcW w:w="1850" w:type="dxa"/>
          </w:tcPr>
          <w:p w14:paraId="771F560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08346CE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5E43182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72373B6B"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65B68837" w14:textId="77777777" w:rsidR="00772E21" w:rsidRPr="00B0535A" w:rsidRDefault="00772E21" w:rsidP="00C575E1">
            <w:pPr>
              <w:rPr>
                <w:lang w:val="en-GB"/>
              </w:rPr>
            </w:pPr>
          </w:p>
        </w:tc>
        <w:tc>
          <w:tcPr>
            <w:tcW w:w="1850" w:type="dxa"/>
          </w:tcPr>
          <w:p w14:paraId="2694A390"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F538F4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33AC409B"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43E56658"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062850F" w14:textId="77777777" w:rsidR="00772E21" w:rsidRPr="00B0535A" w:rsidRDefault="00772E21" w:rsidP="00C575E1">
            <w:pPr>
              <w:rPr>
                <w:lang w:val="en-GB"/>
              </w:rPr>
            </w:pPr>
          </w:p>
        </w:tc>
        <w:tc>
          <w:tcPr>
            <w:tcW w:w="1850" w:type="dxa"/>
          </w:tcPr>
          <w:p w14:paraId="1E976CFD"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323CE5E6"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654C870A"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r w:rsidR="00772E21" w:rsidRPr="00B0535A" w14:paraId="263233A5" w14:textId="77777777" w:rsidTr="00772E21">
        <w:tc>
          <w:tcPr>
            <w:cnfStyle w:val="001000000000" w:firstRow="0" w:lastRow="0" w:firstColumn="1" w:lastColumn="0" w:oddVBand="0" w:evenVBand="0" w:oddHBand="0" w:evenHBand="0" w:firstRowFirstColumn="0" w:firstRowLastColumn="0" w:lastRowFirstColumn="0" w:lastRowLastColumn="0"/>
            <w:tcW w:w="2398" w:type="dxa"/>
          </w:tcPr>
          <w:p w14:paraId="43BD5DAF" w14:textId="77777777" w:rsidR="00772E21" w:rsidRPr="00B0535A" w:rsidRDefault="00772E21" w:rsidP="00C575E1">
            <w:pPr>
              <w:rPr>
                <w:lang w:val="en-GB"/>
              </w:rPr>
            </w:pPr>
          </w:p>
        </w:tc>
        <w:tc>
          <w:tcPr>
            <w:tcW w:w="1850" w:type="dxa"/>
          </w:tcPr>
          <w:p w14:paraId="52BFEBEC"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3544" w:type="dxa"/>
          </w:tcPr>
          <w:p w14:paraId="27CAA569"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c>
          <w:tcPr>
            <w:tcW w:w="1801" w:type="dxa"/>
          </w:tcPr>
          <w:p w14:paraId="24387D78" w14:textId="77777777" w:rsidR="00772E21" w:rsidRPr="00B0535A" w:rsidRDefault="00772E21" w:rsidP="00C575E1">
            <w:pPr>
              <w:cnfStyle w:val="000000000000" w:firstRow="0" w:lastRow="0" w:firstColumn="0" w:lastColumn="0" w:oddVBand="0" w:evenVBand="0" w:oddHBand="0" w:evenHBand="0" w:firstRowFirstColumn="0" w:firstRowLastColumn="0" w:lastRowFirstColumn="0" w:lastRowLastColumn="0"/>
              <w:rPr>
                <w:lang w:val="en-GB"/>
              </w:rPr>
            </w:pPr>
          </w:p>
        </w:tc>
      </w:tr>
    </w:tbl>
    <w:p w14:paraId="79642D79" w14:textId="12136FFF" w:rsidR="00C44890" w:rsidRPr="00B0535A" w:rsidRDefault="00C44890" w:rsidP="00772E21">
      <w:pPr>
        <w:rPr>
          <w:lang w:val="en-GB"/>
        </w:rPr>
      </w:pPr>
    </w:p>
    <w:sectPr w:rsidR="00C44890" w:rsidRPr="00B0535A" w:rsidSect="00D47CCE">
      <w:headerReference w:type="default" r:id="rId12"/>
      <w:footerReference w:type="default" r:id="rId13"/>
      <w:headerReference w:type="first" r:id="rId14"/>
      <w:type w:val="oddPage"/>
      <w:pgSz w:w="11907" w:h="16839" w:code="9"/>
      <w:pgMar w:top="99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16028" w14:textId="77777777" w:rsidR="004638D7" w:rsidRDefault="004638D7">
      <w:r>
        <w:separator/>
      </w:r>
    </w:p>
  </w:endnote>
  <w:endnote w:type="continuationSeparator" w:id="0">
    <w:p w14:paraId="7BDEBFC9" w14:textId="77777777" w:rsidR="004638D7" w:rsidRDefault="004638D7">
      <w:r>
        <w:continuationSeparator/>
      </w:r>
    </w:p>
  </w:endnote>
  <w:endnote w:type="continuationNotice" w:id="1">
    <w:p w14:paraId="17BC0563" w14:textId="77777777" w:rsidR="004638D7" w:rsidRDefault="00463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Semilight"/>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11EACA95"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727C10" w:rsidRPr="00727C10">
      <w:rPr>
        <w:noProof/>
        <w:color w:val="17365D" w:themeColor="text2" w:themeShade="BF"/>
        <w:lang w:val="sv-SE"/>
      </w:rPr>
      <w:t>5</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727C10" w:rsidRPr="00727C10">
      <w:rPr>
        <w:noProof/>
        <w:color w:val="17365D" w:themeColor="text2" w:themeShade="BF"/>
        <w:lang w:val="sv-SE"/>
      </w:rPr>
      <w:t>5</w:t>
    </w:r>
    <w:r>
      <w:rPr>
        <w:color w:val="17365D" w:themeColor="text2" w:themeShade="BF"/>
      </w:rPr>
      <w:fldChar w:fldCharType="end"/>
    </w:r>
  </w:p>
  <w:p w14:paraId="213B5D63" w14:textId="7F5CDCC3" w:rsidR="00133D55" w:rsidRDefault="00133D55" w:rsidP="004878F3">
    <w:pPr>
      <w:pStyle w:val="Footer"/>
    </w:pPr>
    <w:r>
      <w:fldChar w:fldCharType="begin"/>
    </w:r>
    <w:r>
      <w:instrText xml:space="preserve"> DATE \@ "yyyy-MM-dd" </w:instrText>
    </w:r>
    <w:r>
      <w:fldChar w:fldCharType="separate"/>
    </w:r>
    <w:r w:rsidR="0033448A">
      <w:rPr>
        <w:noProof/>
      </w:rPr>
      <w:t>2021-06-11</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A0F8D" w14:textId="77777777" w:rsidR="004638D7" w:rsidRDefault="004638D7">
      <w:r>
        <w:separator/>
      </w:r>
    </w:p>
  </w:footnote>
  <w:footnote w:type="continuationSeparator" w:id="0">
    <w:p w14:paraId="3A9EC6D5" w14:textId="77777777" w:rsidR="004638D7" w:rsidRDefault="004638D7">
      <w:r>
        <w:continuationSeparator/>
      </w:r>
    </w:p>
  </w:footnote>
  <w:footnote w:type="continuationNotice" w:id="1">
    <w:p w14:paraId="18AD7A2C" w14:textId="77777777" w:rsidR="004638D7" w:rsidRDefault="004638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D3755" w14:textId="6027704D" w:rsidR="00C44890" w:rsidRPr="00AE7206" w:rsidRDefault="007D7043" w:rsidP="007D704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BD3F80" w:rsidRPr="008F4C08">
      <w:rPr>
        <w:noProof/>
      </w:rPr>
      <w:drawing>
        <wp:inline distT="0" distB="0" distL="0" distR="0" wp14:anchorId="6B971703" wp14:editId="18D53764">
          <wp:extent cx="619125" cy="677395"/>
          <wp:effectExtent l="0" t="0" r="0" b="8890"/>
          <wp:docPr id="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234" cy="708150"/>
                  </a:xfrm>
                  <a:prstGeom prst="rect">
                    <a:avLst/>
                  </a:prstGeom>
                  <a:noFill/>
                </pic:spPr>
              </pic:pic>
            </a:graphicData>
          </a:graphic>
        </wp:inline>
      </w:drawing>
    </w:r>
    <w:r w:rsidR="00BD3F80">
      <w:rPr>
        <w:rFonts w:asciiTheme="minorHAnsi" w:hAnsiTheme="minorHAnsi" w:cs="Calibri"/>
        <w:sz w:val="20"/>
      </w:rPr>
      <w:tab/>
    </w:r>
    <w:r w:rsidR="00BD3F80">
      <w:rPr>
        <w:rFonts w:asciiTheme="minorHAnsi" w:hAnsiTheme="minorHAnsi" w:cs="Calibri"/>
        <w:sz w:val="20"/>
      </w:rPr>
      <w:fldChar w:fldCharType="begin"/>
    </w:r>
    <w:r w:rsidR="00BD3F80">
      <w:rPr>
        <w:rFonts w:asciiTheme="minorHAnsi" w:hAnsiTheme="minorHAnsi" w:cs="Calibri"/>
        <w:sz w:val="20"/>
      </w:rPr>
      <w:instrText xml:space="preserve"> REF Number \h </w:instrText>
    </w:r>
    <w:r w:rsidR="00D47CCE">
      <w:rPr>
        <w:rFonts w:asciiTheme="minorHAnsi" w:hAnsiTheme="minorHAnsi" w:cs="Calibri"/>
        <w:sz w:val="20"/>
      </w:rPr>
      <w:instrText xml:space="preserve"> \* MERGEFORMAT </w:instrText>
    </w:r>
    <w:r w:rsidR="00BD3F80">
      <w:rPr>
        <w:rFonts w:asciiTheme="minorHAnsi" w:hAnsiTheme="minorHAnsi" w:cs="Calibri"/>
        <w:sz w:val="20"/>
      </w:rPr>
    </w:r>
    <w:r w:rsidR="00BD3F80">
      <w:rPr>
        <w:rFonts w:asciiTheme="minorHAnsi" w:hAnsiTheme="minorHAnsi" w:cs="Calibri"/>
        <w:sz w:val="20"/>
      </w:rPr>
      <w:fldChar w:fldCharType="separate"/>
    </w:r>
    <w:r w:rsidR="00255437" w:rsidRPr="00255437">
      <w:rPr>
        <w:rStyle w:val="Strong"/>
        <w:rFonts w:asciiTheme="minorHAnsi" w:hAnsiTheme="minorHAnsi" w:cstheme="minorHAnsi"/>
        <w:lang w:val="en-GB"/>
      </w:rPr>
      <w:t>RFP-</w:t>
    </w:r>
    <w:r w:rsidR="00255437">
      <w:rPr>
        <w:rStyle w:val="Strong"/>
        <w:rFonts w:asciiTheme="minorHAnsi" w:hAnsiTheme="minorHAnsi" w:cstheme="minorHAnsi"/>
        <w:lang w:val="en-GB"/>
      </w:rPr>
      <w:t>MXXX</w:t>
    </w:r>
    <w:r w:rsidR="00255437" w:rsidRPr="00255437">
      <w:rPr>
        <w:rStyle w:val="Strong"/>
        <w:rFonts w:asciiTheme="minorHAnsi" w:hAnsiTheme="minorHAnsi" w:cstheme="minorHAnsi"/>
        <w:lang w:val="en-GB"/>
      </w:rPr>
      <w:t>-2020-</w:t>
    </w:r>
    <w:r w:rsidR="00255437" w:rsidRPr="00D47CCE">
      <w:rPr>
        <w:rStyle w:val="Strong"/>
        <w:rFonts w:asciiTheme="minorHAnsi" w:hAnsiTheme="minorHAnsi" w:cstheme="minorHAnsi"/>
        <w:lang w:val="en-GB"/>
      </w:rPr>
      <w:t>000</w:t>
    </w:r>
    <w:r w:rsidR="00BD3F80">
      <w:rPr>
        <w:rFonts w:asciiTheme="minorHAnsi" w:hAnsiTheme="minorHAnsi" w:cs="Calibr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516A1" w14:textId="77777777" w:rsidR="001A0764" w:rsidRPr="00D47CCE" w:rsidRDefault="001A0764" w:rsidP="00D47C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23E8612D" w:rsidR="00133D55" w:rsidRPr="003E5941" w:rsidRDefault="00133D55" w:rsidP="003E59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35EC4D36"/>
    <w:multiLevelType w:val="hybridMultilevel"/>
    <w:tmpl w:val="DC66EB2A"/>
    <w:lvl w:ilvl="0" w:tplc="EF5A12A6">
      <w:start w:val="2"/>
      <w:numFmt w:val="bullet"/>
      <w:lvlText w:val="-"/>
      <w:lvlJc w:val="left"/>
      <w:pPr>
        <w:ind w:left="720" w:hanging="360"/>
      </w:pPr>
      <w:rPr>
        <w:rFonts w:ascii="Calibri" w:eastAsia="Malgun Gothic"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5"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4"/>
  </w:num>
  <w:num w:numId="3">
    <w:abstractNumId w:val="15"/>
  </w:num>
  <w:num w:numId="4">
    <w:abstractNumId w:val="6"/>
  </w:num>
  <w:num w:numId="5">
    <w:abstractNumId w:val="5"/>
  </w:num>
  <w:num w:numId="6">
    <w:abstractNumId w:val="10"/>
  </w:num>
  <w:num w:numId="7">
    <w:abstractNumId w:val="7"/>
  </w:num>
  <w:num w:numId="8">
    <w:abstractNumId w:val="12"/>
  </w:num>
  <w:num w:numId="9">
    <w:abstractNumId w:val="0"/>
  </w:num>
  <w:num w:numId="10">
    <w:abstractNumId w:val="11"/>
  </w:num>
  <w:num w:numId="11">
    <w:abstractNumId w:val="3"/>
  </w:num>
  <w:num w:numId="12">
    <w:abstractNumId w:val="9"/>
  </w:num>
  <w:num w:numId="13">
    <w:abstractNumId w:val="13"/>
  </w:num>
  <w:num w:numId="14">
    <w:abstractNumId w:val="4"/>
  </w:num>
  <w:num w:numId="15">
    <w:abstractNumId w:val="8"/>
  </w:num>
  <w:num w:numId="1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2EF1"/>
    <w:rsid w:val="002642E5"/>
    <w:rsid w:val="00265D3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A755A"/>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91A"/>
    <w:rsid w:val="002D3D65"/>
    <w:rsid w:val="002D3FEA"/>
    <w:rsid w:val="002D4C38"/>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48A"/>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8D7"/>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C10"/>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48A0D3-882F-4B26-A75D-3552F18BE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5</Pages>
  <Words>387</Words>
  <Characters>2207</Characters>
  <Application>Microsoft Office Word</Application>
  <DocSecurity>0</DocSecurity>
  <Lines>18</Lines>
  <Paragraphs>5</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2589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4</cp:revision>
  <cp:lastPrinted>2013-10-18T08:32:00Z</cp:lastPrinted>
  <dcterms:created xsi:type="dcterms:W3CDTF">2020-07-06T13:10:00Z</dcterms:created>
  <dcterms:modified xsi:type="dcterms:W3CDTF">2021-06-11T03:04:00Z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